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ECF" w:rsidRDefault="00785ECF" w:rsidP="00785ECF">
      <w:pPr>
        <w:spacing w:line="480" w:lineRule="auto"/>
        <w:jc w:val="center"/>
        <w:rPr>
          <w:rFonts w:ascii="Times New Roman" w:hAnsi="Times New Roman" w:cs="Times New Roman"/>
          <w:sz w:val="24"/>
          <w:szCs w:val="24"/>
        </w:rPr>
      </w:pPr>
      <w:bookmarkStart w:id="0" w:name="_GoBack"/>
      <w:bookmarkEnd w:id="0"/>
    </w:p>
    <w:p w:rsidR="00785ECF" w:rsidRDefault="00785ECF" w:rsidP="00785ECF">
      <w:pPr>
        <w:spacing w:line="480" w:lineRule="auto"/>
        <w:jc w:val="center"/>
        <w:rPr>
          <w:rFonts w:ascii="Times New Roman" w:hAnsi="Times New Roman" w:cs="Times New Roman"/>
          <w:sz w:val="24"/>
          <w:szCs w:val="24"/>
        </w:rPr>
      </w:pPr>
    </w:p>
    <w:p w:rsidR="00785ECF" w:rsidRDefault="00785ECF" w:rsidP="00785ECF">
      <w:pPr>
        <w:spacing w:line="480" w:lineRule="auto"/>
        <w:jc w:val="center"/>
        <w:rPr>
          <w:rFonts w:ascii="Times New Roman" w:hAnsi="Times New Roman" w:cs="Times New Roman"/>
          <w:sz w:val="24"/>
          <w:szCs w:val="24"/>
        </w:rPr>
      </w:pPr>
    </w:p>
    <w:p w:rsidR="00785ECF" w:rsidRDefault="00785ECF" w:rsidP="00785ECF">
      <w:pPr>
        <w:spacing w:line="480" w:lineRule="auto"/>
        <w:jc w:val="center"/>
        <w:rPr>
          <w:rFonts w:ascii="Times New Roman" w:hAnsi="Times New Roman" w:cs="Times New Roman"/>
          <w:sz w:val="24"/>
          <w:szCs w:val="24"/>
        </w:rPr>
      </w:pPr>
    </w:p>
    <w:p w:rsidR="00785ECF" w:rsidRDefault="00785ECF" w:rsidP="00785ECF">
      <w:pPr>
        <w:spacing w:line="480" w:lineRule="auto"/>
        <w:jc w:val="center"/>
        <w:rPr>
          <w:rFonts w:ascii="Times New Roman" w:hAnsi="Times New Roman" w:cs="Times New Roman"/>
          <w:sz w:val="24"/>
          <w:szCs w:val="24"/>
        </w:rPr>
      </w:pPr>
    </w:p>
    <w:p w:rsidR="00785ECF" w:rsidRDefault="00785ECF" w:rsidP="00785ECF">
      <w:pPr>
        <w:spacing w:line="480" w:lineRule="auto"/>
        <w:jc w:val="center"/>
        <w:rPr>
          <w:rFonts w:ascii="Times New Roman" w:hAnsi="Times New Roman" w:cs="Times New Roman"/>
          <w:sz w:val="24"/>
          <w:szCs w:val="24"/>
        </w:rPr>
      </w:pPr>
    </w:p>
    <w:p w:rsidR="00785ECF" w:rsidRDefault="00785ECF" w:rsidP="00785ECF">
      <w:pPr>
        <w:spacing w:line="480" w:lineRule="auto"/>
        <w:jc w:val="center"/>
        <w:rPr>
          <w:rFonts w:ascii="Times New Roman" w:hAnsi="Times New Roman" w:cs="Times New Roman"/>
          <w:sz w:val="24"/>
          <w:szCs w:val="24"/>
        </w:rPr>
      </w:pPr>
    </w:p>
    <w:p w:rsidR="00785ECF" w:rsidRPr="00785ECF" w:rsidRDefault="00785ECF" w:rsidP="00785ECF">
      <w:pPr>
        <w:spacing w:line="480" w:lineRule="auto"/>
        <w:jc w:val="center"/>
        <w:rPr>
          <w:rFonts w:ascii="Times New Roman" w:hAnsi="Times New Roman" w:cs="Times New Roman"/>
          <w:sz w:val="24"/>
          <w:szCs w:val="24"/>
        </w:rPr>
      </w:pPr>
      <w:r w:rsidRPr="00785ECF">
        <w:rPr>
          <w:rFonts w:ascii="Times New Roman" w:hAnsi="Times New Roman" w:cs="Times New Roman"/>
          <w:sz w:val="24"/>
          <w:szCs w:val="24"/>
        </w:rPr>
        <w:t>Mike Davis’s Article</w:t>
      </w:r>
    </w:p>
    <w:p w:rsidR="00785ECF" w:rsidRPr="00785ECF" w:rsidRDefault="00785ECF" w:rsidP="00785ECF">
      <w:pPr>
        <w:spacing w:line="480" w:lineRule="auto"/>
        <w:jc w:val="center"/>
        <w:rPr>
          <w:rFonts w:ascii="Times New Roman" w:hAnsi="Times New Roman" w:cs="Times New Roman"/>
          <w:sz w:val="24"/>
          <w:szCs w:val="24"/>
        </w:rPr>
      </w:pPr>
      <w:r w:rsidRPr="00785ECF">
        <w:rPr>
          <w:rFonts w:ascii="Times New Roman" w:hAnsi="Times New Roman" w:cs="Times New Roman"/>
          <w:sz w:val="24"/>
          <w:szCs w:val="24"/>
        </w:rPr>
        <w:t>Name</w:t>
      </w:r>
    </w:p>
    <w:p w:rsidR="00785ECF" w:rsidRDefault="00785ECF" w:rsidP="00785ECF">
      <w:pPr>
        <w:spacing w:line="480" w:lineRule="auto"/>
        <w:jc w:val="center"/>
        <w:rPr>
          <w:rFonts w:ascii="Times New Roman" w:hAnsi="Times New Roman" w:cs="Times New Roman"/>
          <w:sz w:val="24"/>
          <w:szCs w:val="24"/>
        </w:rPr>
        <w:sectPr w:rsidR="00785ECF">
          <w:headerReference w:type="default" r:id="rId8"/>
          <w:pgSz w:w="12240" w:h="15840"/>
          <w:pgMar w:top="1440" w:right="1440" w:bottom="1440" w:left="1440" w:header="720" w:footer="720" w:gutter="0"/>
          <w:cols w:space="720"/>
          <w:docGrid w:linePitch="360"/>
        </w:sectPr>
      </w:pPr>
      <w:r w:rsidRPr="00785ECF">
        <w:rPr>
          <w:rFonts w:ascii="Times New Roman" w:hAnsi="Times New Roman" w:cs="Times New Roman"/>
          <w:sz w:val="24"/>
          <w:szCs w:val="24"/>
        </w:rPr>
        <w:t>Institution</w:t>
      </w:r>
    </w:p>
    <w:p w:rsidR="00785ECF" w:rsidRDefault="00785ECF" w:rsidP="00785ECF">
      <w:pPr>
        <w:spacing w:line="480" w:lineRule="auto"/>
        <w:jc w:val="center"/>
        <w:rPr>
          <w:rFonts w:ascii="Times New Roman" w:hAnsi="Times New Roman" w:cs="Times New Roman"/>
          <w:sz w:val="24"/>
          <w:szCs w:val="24"/>
        </w:rPr>
      </w:pPr>
      <w:r w:rsidRPr="00785ECF">
        <w:rPr>
          <w:rFonts w:ascii="Times New Roman" w:hAnsi="Times New Roman" w:cs="Times New Roman"/>
          <w:sz w:val="24"/>
          <w:szCs w:val="24"/>
        </w:rPr>
        <w:lastRenderedPageBreak/>
        <w:t>Mike Davis’s Article</w:t>
      </w:r>
    </w:p>
    <w:p w:rsidR="006B7696" w:rsidRDefault="006B7696" w:rsidP="00170133">
      <w:pPr>
        <w:spacing w:line="480" w:lineRule="auto"/>
        <w:rPr>
          <w:rFonts w:ascii="Times New Roman" w:hAnsi="Times New Roman" w:cs="Times New Roman"/>
          <w:b/>
          <w:sz w:val="24"/>
          <w:szCs w:val="24"/>
        </w:rPr>
      </w:pPr>
      <w:r w:rsidRPr="006B7696">
        <w:rPr>
          <w:rFonts w:ascii="Times New Roman" w:hAnsi="Times New Roman" w:cs="Times New Roman"/>
          <w:b/>
          <w:sz w:val="24"/>
          <w:szCs w:val="24"/>
        </w:rPr>
        <w:t xml:space="preserve">What is Mike Davis’s argument regarding the key differences between the tenement fires in the inner city and the blazes on the Malibu coast? </w:t>
      </w:r>
    </w:p>
    <w:p w:rsidR="00170133" w:rsidRPr="00170133" w:rsidRDefault="00170133" w:rsidP="00170133">
      <w:pPr>
        <w:spacing w:line="480" w:lineRule="auto"/>
        <w:ind w:firstLine="720"/>
        <w:rPr>
          <w:rFonts w:ascii="Times New Roman" w:hAnsi="Times New Roman" w:cs="Times New Roman"/>
          <w:sz w:val="24"/>
          <w:szCs w:val="24"/>
        </w:rPr>
      </w:pPr>
      <w:r w:rsidRPr="00170133">
        <w:rPr>
          <w:rFonts w:ascii="Times New Roman" w:hAnsi="Times New Roman" w:cs="Times New Roman"/>
          <w:sz w:val="24"/>
          <w:szCs w:val="24"/>
        </w:rPr>
        <w:t>Mike Davis argues that there was a difference in the way both fires at Malibu Coast and the inner city were treated. For instance, the victims of the fire at Malibu coast were highly favored because they were known to belong to a higher class or rather the</w:t>
      </w:r>
      <w:r>
        <w:rPr>
          <w:rFonts w:ascii="Times New Roman" w:hAnsi="Times New Roman" w:cs="Times New Roman"/>
          <w:sz w:val="24"/>
          <w:szCs w:val="24"/>
        </w:rPr>
        <w:t xml:space="preserve"> wealthy population. </w:t>
      </w:r>
      <w:r w:rsidRPr="00170133">
        <w:rPr>
          <w:rFonts w:ascii="Times New Roman" w:hAnsi="Times New Roman" w:cs="Times New Roman"/>
          <w:sz w:val="24"/>
          <w:szCs w:val="24"/>
        </w:rPr>
        <w:t xml:space="preserve">On the other hand, the victims of the fire in the inner city were quite neglected, and even the police did not pay close attention to them. Those at Malibu coast were also aided immediately and offered constant government protection than those that were in the inner city. As a result, this means that the federal government needs to take more action in ensuring that all residents are treated the same regardless of where they come from (Davis, 2018). This is because fire incidents are quite dangerous and destructive and for that matter, there is a need to offer protection to all people regardless of their economic status or place of residence. Davis also argues that the government is entirely in charge of the kinds of treatments both the inner city and Malibu residents received. As a result, there is a need for disregarding factors such as who pays more tax than the other and merely treat all residents with the same favor. </w:t>
      </w:r>
    </w:p>
    <w:p w:rsidR="00170133" w:rsidRPr="00170133" w:rsidRDefault="00170133" w:rsidP="00170133">
      <w:pPr>
        <w:spacing w:line="480" w:lineRule="auto"/>
        <w:rPr>
          <w:rFonts w:ascii="Times New Roman" w:hAnsi="Times New Roman" w:cs="Times New Roman"/>
          <w:b/>
          <w:sz w:val="24"/>
          <w:szCs w:val="24"/>
        </w:rPr>
      </w:pPr>
      <w:r w:rsidRPr="00170133">
        <w:rPr>
          <w:rFonts w:ascii="Times New Roman" w:hAnsi="Times New Roman" w:cs="Times New Roman"/>
          <w:b/>
          <w:sz w:val="24"/>
          <w:szCs w:val="24"/>
        </w:rPr>
        <w:t xml:space="preserve">What are the different understandings of wildfires in Southern California and the corresponding strategies of coping with them? </w:t>
      </w:r>
    </w:p>
    <w:p w:rsidR="00170133" w:rsidRPr="00170133" w:rsidRDefault="00170133" w:rsidP="00170133">
      <w:pPr>
        <w:spacing w:line="480" w:lineRule="auto"/>
        <w:ind w:firstLine="720"/>
        <w:rPr>
          <w:rFonts w:ascii="Times New Roman" w:hAnsi="Times New Roman" w:cs="Times New Roman"/>
          <w:sz w:val="24"/>
          <w:szCs w:val="24"/>
        </w:rPr>
      </w:pPr>
      <w:r w:rsidRPr="00170133">
        <w:rPr>
          <w:rFonts w:ascii="Times New Roman" w:hAnsi="Times New Roman" w:cs="Times New Roman"/>
          <w:sz w:val="24"/>
          <w:szCs w:val="24"/>
        </w:rPr>
        <w:t xml:space="preserve">The southern California fires received different understandings from different stakeholders as well as citizens. The fires were thought to be very dangerous as they caused a lot of harm to the neighboring residents. The fires are also understood to be weird and wild because they come at a time when the weathers are stifling, and there is no likelihood of a fire. Also, </w:t>
      </w:r>
      <w:r w:rsidRPr="00170133">
        <w:rPr>
          <w:rFonts w:ascii="Times New Roman" w:hAnsi="Times New Roman" w:cs="Times New Roman"/>
          <w:sz w:val="24"/>
          <w:szCs w:val="24"/>
        </w:rPr>
        <w:lastRenderedPageBreak/>
        <w:t xml:space="preserve">some of them were understood to sprout right in the middle of a quite dense urban area which is usually further from fire zones. This was quite shocking for many people because they could expect such to happen. The city is also known to be dry, and this was one of the reasons that were understood to have contributed to the wildfires in southern California (Davis, 2018). It is also understood that most of these wildfires are caused by knocking down of trees which disturb power lines and causes a fire. This is as a result of the strong blowing wind coming from the desert vegetation. </w:t>
      </w:r>
    </w:p>
    <w:p w:rsidR="00170133" w:rsidRPr="00170133" w:rsidRDefault="00170133" w:rsidP="00170133">
      <w:pPr>
        <w:spacing w:line="480" w:lineRule="auto"/>
        <w:ind w:firstLine="720"/>
        <w:rPr>
          <w:rFonts w:ascii="Times New Roman" w:hAnsi="Times New Roman" w:cs="Times New Roman"/>
          <w:sz w:val="24"/>
          <w:szCs w:val="24"/>
        </w:rPr>
      </w:pPr>
      <w:r w:rsidRPr="00170133">
        <w:rPr>
          <w:rFonts w:ascii="Times New Roman" w:hAnsi="Times New Roman" w:cs="Times New Roman"/>
          <w:sz w:val="24"/>
          <w:szCs w:val="24"/>
        </w:rPr>
        <w:t xml:space="preserve">The spreading of the fires from one place to another is understood to be as a result of the ability of transport flames to spread quickly. However, the region had to come up with strategies to correspond to these fires, and one of them was to cause climate changes and reduce the amount of heat within the region. This was to be carried through greenhouse gas emissions performed by scientists to ensure that a substantial impact is created (Davis, 2018). Also, more policies were to be implemented to change land patterns and ensure controlled burns are achieved. </w:t>
      </w:r>
    </w:p>
    <w:p w:rsidR="00170133" w:rsidRPr="00170133" w:rsidRDefault="00170133" w:rsidP="00170133">
      <w:pPr>
        <w:spacing w:line="480" w:lineRule="auto"/>
        <w:rPr>
          <w:rFonts w:ascii="Times New Roman" w:hAnsi="Times New Roman" w:cs="Times New Roman"/>
          <w:b/>
          <w:sz w:val="24"/>
          <w:szCs w:val="24"/>
        </w:rPr>
      </w:pPr>
      <w:r w:rsidRPr="00170133">
        <w:rPr>
          <w:rFonts w:ascii="Times New Roman" w:hAnsi="Times New Roman" w:cs="Times New Roman"/>
          <w:b/>
          <w:sz w:val="24"/>
          <w:szCs w:val="24"/>
        </w:rPr>
        <w:t>What does Mike Davis identify as critical factors in exacerbating the problem of wildfires and their tragic but avoidable destructiveness?</w:t>
      </w:r>
    </w:p>
    <w:p w:rsidR="00A8019D" w:rsidRDefault="00170133" w:rsidP="00170133">
      <w:pPr>
        <w:spacing w:line="480" w:lineRule="auto"/>
        <w:ind w:firstLine="720"/>
        <w:rPr>
          <w:rFonts w:ascii="Times New Roman" w:hAnsi="Times New Roman" w:cs="Times New Roman"/>
          <w:sz w:val="24"/>
          <w:szCs w:val="24"/>
        </w:rPr>
      </w:pPr>
      <w:r w:rsidRPr="00170133">
        <w:rPr>
          <w:rFonts w:ascii="Times New Roman" w:hAnsi="Times New Roman" w:cs="Times New Roman"/>
          <w:sz w:val="24"/>
          <w:szCs w:val="24"/>
        </w:rPr>
        <w:t xml:space="preserve">Davis argues that the increased climate change in heat variations is likely worsening the problem of wildfires over time and this continues to grow their destructiveness. In this case, he continues to argue that if more environmental policies are not implemented to reduce the heat, then southern California will keep experiencing the problem of wildfires. Also, the factor of land patterns is argued to worsen the condition of fires because it leads to a faster spreading which is more destructive (Davis, 2018). This, therefore, means that primarily the climate in southern </w:t>
      </w:r>
      <w:r w:rsidRPr="00170133">
        <w:rPr>
          <w:rFonts w:ascii="Times New Roman" w:hAnsi="Times New Roman" w:cs="Times New Roman"/>
          <w:sz w:val="24"/>
          <w:szCs w:val="24"/>
        </w:rPr>
        <w:lastRenderedPageBreak/>
        <w:t>California plays a significant role in the cause of the wildfires and if no change is made there is a likelihood of the region to experience more fires in the coming decades</w:t>
      </w:r>
      <w:r w:rsidR="00A8019D">
        <w:rPr>
          <w:rFonts w:ascii="Times New Roman" w:hAnsi="Times New Roman" w:cs="Times New Roman"/>
          <w:sz w:val="24"/>
          <w:szCs w:val="24"/>
        </w:rPr>
        <w:t xml:space="preserve">. </w:t>
      </w:r>
    </w:p>
    <w:p w:rsidR="00A8019D" w:rsidRDefault="00A8019D">
      <w:pPr>
        <w:rPr>
          <w:rFonts w:ascii="Times New Roman" w:hAnsi="Times New Roman" w:cs="Times New Roman"/>
          <w:sz w:val="24"/>
          <w:szCs w:val="24"/>
        </w:rPr>
      </w:pPr>
      <w:r>
        <w:rPr>
          <w:rFonts w:ascii="Times New Roman" w:hAnsi="Times New Roman" w:cs="Times New Roman"/>
          <w:sz w:val="24"/>
          <w:szCs w:val="24"/>
        </w:rPr>
        <w:br w:type="page"/>
      </w:r>
    </w:p>
    <w:p w:rsidR="00033D9E" w:rsidRDefault="00A8019D" w:rsidP="00A801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019D" w:rsidRPr="00E65CE1" w:rsidRDefault="00A8019D" w:rsidP="00A8019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Davis, M. (</w:t>
      </w:r>
      <w:r w:rsidR="00E65CE1">
        <w:rPr>
          <w:rFonts w:ascii="Times New Roman" w:hAnsi="Times New Roman" w:cs="Times New Roman"/>
          <w:sz w:val="24"/>
          <w:szCs w:val="24"/>
        </w:rPr>
        <w:t>2018). “</w:t>
      </w:r>
      <w:r w:rsidR="00E65CE1" w:rsidRPr="00E65CE1">
        <w:rPr>
          <w:rFonts w:ascii="Times New Roman" w:hAnsi="Times New Roman" w:cs="Times New Roman"/>
          <w:sz w:val="24"/>
          <w:szCs w:val="24"/>
        </w:rPr>
        <w:t>The Case For Letting Malibu Burn</w:t>
      </w:r>
      <w:r w:rsidR="00E65CE1">
        <w:rPr>
          <w:rFonts w:ascii="Times New Roman" w:hAnsi="Times New Roman" w:cs="Times New Roman"/>
          <w:sz w:val="24"/>
          <w:szCs w:val="24"/>
        </w:rPr>
        <w:t xml:space="preserve">.” </w:t>
      </w:r>
      <w:r w:rsidR="00E65CE1">
        <w:rPr>
          <w:rFonts w:ascii="Times New Roman" w:hAnsi="Times New Roman" w:cs="Times New Roman"/>
          <w:i/>
          <w:sz w:val="24"/>
          <w:szCs w:val="24"/>
        </w:rPr>
        <w:t xml:space="preserve">Southern California Institute of Architecture. </w:t>
      </w:r>
    </w:p>
    <w:p w:rsidR="00785ECF" w:rsidRPr="00785ECF" w:rsidRDefault="00785ECF" w:rsidP="00785ECF">
      <w:pPr>
        <w:spacing w:line="480" w:lineRule="auto"/>
        <w:jc w:val="center"/>
        <w:rPr>
          <w:rFonts w:ascii="Times New Roman" w:hAnsi="Times New Roman" w:cs="Times New Roman"/>
          <w:sz w:val="24"/>
          <w:szCs w:val="24"/>
        </w:rPr>
      </w:pPr>
    </w:p>
    <w:p w:rsidR="00785ECF" w:rsidRPr="00785ECF" w:rsidRDefault="00785ECF" w:rsidP="00785ECF">
      <w:pPr>
        <w:spacing w:line="480" w:lineRule="auto"/>
        <w:jc w:val="center"/>
        <w:rPr>
          <w:rFonts w:ascii="Times New Roman" w:hAnsi="Times New Roman" w:cs="Times New Roman"/>
          <w:sz w:val="24"/>
          <w:szCs w:val="24"/>
        </w:rPr>
      </w:pPr>
    </w:p>
    <w:sectPr w:rsidR="00785ECF" w:rsidRPr="00785EC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BBC" w:rsidRDefault="006F6BBC" w:rsidP="00785ECF">
      <w:pPr>
        <w:spacing w:after="0" w:line="240" w:lineRule="auto"/>
      </w:pPr>
      <w:r>
        <w:separator/>
      </w:r>
    </w:p>
  </w:endnote>
  <w:endnote w:type="continuationSeparator" w:id="0">
    <w:p w:rsidR="006F6BBC" w:rsidRDefault="006F6BBC" w:rsidP="00785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BBC" w:rsidRDefault="006F6BBC" w:rsidP="00785ECF">
      <w:pPr>
        <w:spacing w:after="0" w:line="240" w:lineRule="auto"/>
      </w:pPr>
      <w:r>
        <w:separator/>
      </w:r>
    </w:p>
  </w:footnote>
  <w:footnote w:type="continuationSeparator" w:id="0">
    <w:p w:rsidR="006F6BBC" w:rsidRDefault="006F6BBC" w:rsidP="00785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CF" w:rsidRPr="00785ECF" w:rsidRDefault="00785ECF" w:rsidP="00785ECF">
    <w:pPr>
      <w:spacing w:line="480" w:lineRule="auto"/>
      <w:rPr>
        <w:rFonts w:ascii="Times New Roman" w:hAnsi="Times New Roman" w:cs="Times New Roman"/>
        <w:sz w:val="24"/>
        <w:szCs w:val="24"/>
      </w:rPr>
    </w:pPr>
    <w:r w:rsidRPr="00785ECF">
      <w:rPr>
        <w:rFonts w:ascii="Times New Roman" w:hAnsi="Times New Roman" w:cs="Times New Roman"/>
        <w:sz w:val="24"/>
        <w:szCs w:val="24"/>
      </w:rPr>
      <w:t>Running head: MIKE DAVIS’S ARTICLE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5ECF">
      <w:rPr>
        <w:rFonts w:ascii="Times New Roman" w:hAnsi="Times New Roman" w:cs="Times New Roman"/>
        <w:sz w:val="24"/>
        <w:szCs w:val="24"/>
      </w:rPr>
      <w:fldChar w:fldCharType="begin"/>
    </w:r>
    <w:r w:rsidRPr="00785ECF">
      <w:rPr>
        <w:rFonts w:ascii="Times New Roman" w:hAnsi="Times New Roman" w:cs="Times New Roman"/>
        <w:sz w:val="24"/>
        <w:szCs w:val="24"/>
      </w:rPr>
      <w:instrText xml:space="preserve"> PAGE   \* MERGEFORMAT </w:instrText>
    </w:r>
    <w:r w:rsidRPr="00785ECF">
      <w:rPr>
        <w:rFonts w:ascii="Times New Roman" w:hAnsi="Times New Roman" w:cs="Times New Roman"/>
        <w:sz w:val="24"/>
        <w:szCs w:val="24"/>
      </w:rPr>
      <w:fldChar w:fldCharType="separate"/>
    </w:r>
    <w:r w:rsidR="00CD2242">
      <w:rPr>
        <w:rFonts w:ascii="Times New Roman" w:hAnsi="Times New Roman" w:cs="Times New Roman"/>
        <w:noProof/>
        <w:sz w:val="24"/>
        <w:szCs w:val="24"/>
      </w:rPr>
      <w:t>1</w:t>
    </w:r>
    <w:r w:rsidRPr="00785E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ECF" w:rsidRPr="00785ECF" w:rsidRDefault="00785ECF" w:rsidP="00785ECF">
    <w:pPr>
      <w:spacing w:line="480" w:lineRule="auto"/>
      <w:rPr>
        <w:rFonts w:ascii="Times New Roman" w:hAnsi="Times New Roman" w:cs="Times New Roman"/>
        <w:sz w:val="24"/>
        <w:szCs w:val="24"/>
      </w:rPr>
    </w:pPr>
    <w:r w:rsidRPr="00785ECF">
      <w:rPr>
        <w:rFonts w:ascii="Times New Roman" w:hAnsi="Times New Roman" w:cs="Times New Roman"/>
        <w:sz w:val="24"/>
        <w:szCs w:val="24"/>
      </w:rPr>
      <w:t>MIKE DAVIS’S ARTICLE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5ECF">
      <w:rPr>
        <w:rFonts w:ascii="Times New Roman" w:hAnsi="Times New Roman" w:cs="Times New Roman"/>
        <w:sz w:val="24"/>
        <w:szCs w:val="24"/>
      </w:rPr>
      <w:fldChar w:fldCharType="begin"/>
    </w:r>
    <w:r w:rsidRPr="00785ECF">
      <w:rPr>
        <w:rFonts w:ascii="Times New Roman" w:hAnsi="Times New Roman" w:cs="Times New Roman"/>
        <w:sz w:val="24"/>
        <w:szCs w:val="24"/>
      </w:rPr>
      <w:instrText xml:space="preserve"> PAGE   \* MERGEFORMAT </w:instrText>
    </w:r>
    <w:r w:rsidRPr="00785ECF">
      <w:rPr>
        <w:rFonts w:ascii="Times New Roman" w:hAnsi="Times New Roman" w:cs="Times New Roman"/>
        <w:sz w:val="24"/>
        <w:szCs w:val="24"/>
      </w:rPr>
      <w:fldChar w:fldCharType="separate"/>
    </w:r>
    <w:r w:rsidR="00CD2242">
      <w:rPr>
        <w:rFonts w:ascii="Times New Roman" w:hAnsi="Times New Roman" w:cs="Times New Roman"/>
        <w:noProof/>
        <w:sz w:val="24"/>
        <w:szCs w:val="24"/>
      </w:rPr>
      <w:t>5</w:t>
    </w:r>
    <w:r w:rsidRPr="00785EC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940E7"/>
    <w:multiLevelType w:val="hybridMultilevel"/>
    <w:tmpl w:val="385A2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ECF"/>
    <w:rsid w:val="00006C2E"/>
    <w:rsid w:val="0002628F"/>
    <w:rsid w:val="00033D9E"/>
    <w:rsid w:val="00036E86"/>
    <w:rsid w:val="00045D05"/>
    <w:rsid w:val="00057068"/>
    <w:rsid w:val="000840E2"/>
    <w:rsid w:val="00170133"/>
    <w:rsid w:val="001D37EE"/>
    <w:rsid w:val="00367C4C"/>
    <w:rsid w:val="005461E6"/>
    <w:rsid w:val="00644F6B"/>
    <w:rsid w:val="006B7696"/>
    <w:rsid w:val="006F6BBC"/>
    <w:rsid w:val="00785ECF"/>
    <w:rsid w:val="0079310F"/>
    <w:rsid w:val="00846702"/>
    <w:rsid w:val="0086256B"/>
    <w:rsid w:val="008A4335"/>
    <w:rsid w:val="00A8019D"/>
    <w:rsid w:val="00AE327D"/>
    <w:rsid w:val="00B90038"/>
    <w:rsid w:val="00C172C8"/>
    <w:rsid w:val="00CB2EE7"/>
    <w:rsid w:val="00CC38B7"/>
    <w:rsid w:val="00CD2242"/>
    <w:rsid w:val="00CE042E"/>
    <w:rsid w:val="00DF504D"/>
    <w:rsid w:val="00E65CE1"/>
    <w:rsid w:val="00F9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CF"/>
  </w:style>
  <w:style w:type="paragraph" w:styleId="Footer">
    <w:name w:val="footer"/>
    <w:basedOn w:val="Normal"/>
    <w:link w:val="FooterChar"/>
    <w:uiPriority w:val="99"/>
    <w:unhideWhenUsed/>
    <w:rsid w:val="00785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CF"/>
  </w:style>
  <w:style w:type="paragraph" w:styleId="ListParagraph">
    <w:name w:val="List Paragraph"/>
    <w:basedOn w:val="Normal"/>
    <w:uiPriority w:val="34"/>
    <w:qFormat/>
    <w:rsid w:val="001701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CF"/>
  </w:style>
  <w:style w:type="paragraph" w:styleId="Footer">
    <w:name w:val="footer"/>
    <w:basedOn w:val="Normal"/>
    <w:link w:val="FooterChar"/>
    <w:uiPriority w:val="99"/>
    <w:unhideWhenUsed/>
    <w:rsid w:val="00785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CF"/>
  </w:style>
  <w:style w:type="paragraph" w:styleId="ListParagraph">
    <w:name w:val="List Paragraph"/>
    <w:basedOn w:val="Normal"/>
    <w:uiPriority w:val="34"/>
    <w:qFormat/>
    <w:rsid w:val="00170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2018-11-27T11:50:00Z</dcterms:created>
  <dcterms:modified xsi:type="dcterms:W3CDTF">2018-11-27T11:50:00Z</dcterms:modified>
</cp:coreProperties>
</file>